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F" w:rsidRDefault="00313394">
      <w:pPr>
        <w:tabs>
          <w:tab w:val="left" w:pos="9542"/>
        </w:tabs>
        <w:ind w:left="3600" w:firstLine="720"/>
      </w:pPr>
      <w:r>
        <w:rPr>
          <w:noProof/>
          <w:sz w:val="20"/>
        </w:rPr>
        <w:drawing>
          <wp:anchor distT="0" distB="0" distL="114300" distR="114300" simplePos="0" relativeHeight="251624966" behindDoc="0" locked="0" layoutInCell="1" allowOverlap="1">
            <wp:simplePos x="0" y="0"/>
            <wp:positionH relativeFrom="column">
              <wp:posOffset>180344</wp:posOffset>
            </wp:positionH>
            <wp:positionV relativeFrom="paragraph">
              <wp:posOffset>93350</wp:posOffset>
            </wp:positionV>
            <wp:extent cx="1239520" cy="1239520"/>
            <wp:effectExtent l="0" t="0" r="0" b="0"/>
            <wp:wrapNone/>
            <wp:docPr id="9" name="Picture 2" descr="NWS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enovo/AppData/Roaming/PolarisOffice/ETemp/12188_14453136/image1.png"/>
                    <pic:cNvPicPr>
                      <a:picLocks noChangeAspect="1" noChangeArrowheads="1"/>
                    </pic:cNvPicPr>
                  </pic:nvPicPr>
                  <pic:blipFill>
                    <a:blip r:embed="rId4" cstate="print"/>
                    <a:srcRect/>
                    <a:stretch>
                      <a:fillRect/>
                    </a:stretch>
                  </pic:blipFill>
                  <pic:spPr>
                    <a:xfrm>
                      <a:off x="0" y="0"/>
                      <a:ext cx="1240155" cy="1240155"/>
                    </a:xfrm>
                    <a:prstGeom prst="rect">
                      <a:avLst/>
                    </a:prstGeom>
                    <a:noFill/>
                    <a:ln w="9525" cap="flat">
                      <a:noFill/>
                    </a:ln>
                  </pic:spPr>
                </pic:pic>
              </a:graphicData>
            </a:graphic>
          </wp:anchor>
        </w:drawing>
      </w:r>
      <w:r>
        <w:rPr>
          <w:noProof/>
          <w:sz w:val="20"/>
        </w:rPr>
        <w:drawing>
          <wp:inline distT="0" distB="0" distL="0" distR="0">
            <wp:extent cx="1290955" cy="1296035"/>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enovo/AppData/Roaming/PolarisOffice/ETemp/12188_14453136/image2.e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291590" cy="1296670"/>
                    </a:xfrm>
                    <a:prstGeom prst="rect">
                      <a:avLst/>
                    </a:prstGeom>
                    <a:noFill/>
                    <a:ln cap="flat">
                      <a:noFill/>
                    </a:ln>
                  </pic:spPr>
                </pic:pic>
              </a:graphicData>
            </a:graphic>
          </wp:inline>
        </w:drawing>
      </w:r>
      <w:r w:rsidR="00E63AA6">
        <w:rPr>
          <w:noProof/>
          <w:sz w:val="20"/>
        </w:rPr>
        <w:drawing>
          <wp:inline distT="0" distB="0" distL="0" distR="0">
            <wp:extent cx="1647190" cy="1322705"/>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enovo/AppData/Roaming/PolarisOffice/ETemp/9672_12710912/fImage44929194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7825" cy="1323340"/>
                    </a:xfrm>
                    <a:prstGeom prst="rect">
                      <a:avLst/>
                    </a:prstGeom>
                    <a:ln cap="flat"/>
                  </pic:spPr>
                </pic:pic>
              </a:graphicData>
            </a:graphic>
          </wp:inline>
        </w:drawing>
      </w:r>
      <w:bookmarkStart w:id="0" w:name="_GoBack"/>
      <w:bookmarkEnd w:id="0"/>
      <w:r>
        <w:tab/>
      </w:r>
    </w:p>
    <w:p w:rsidR="001B796F" w:rsidRDefault="00313394" w:rsidP="00271DF1">
      <w:pPr>
        <w:pStyle w:val="Heading1"/>
        <w:jc w:val="center"/>
        <w:rPr>
          <w:rFonts w:ascii="Arial Black" w:hAnsi="Arial Black"/>
        </w:rPr>
      </w:pPr>
      <w:r>
        <w:rPr>
          <w:rFonts w:ascii="Arial Black" w:hAnsi="Arial Black"/>
        </w:rPr>
        <w:t>NORTH WEST STAFFORDSHIRE BULL TERRIER CLUB</w:t>
      </w:r>
    </w:p>
    <w:p w:rsidR="00271DF1" w:rsidRPr="00271DF1" w:rsidRDefault="00271DF1" w:rsidP="00271DF1">
      <w:r>
        <w:tab/>
      </w:r>
      <w:r>
        <w:tab/>
      </w:r>
      <w:r>
        <w:tab/>
        <w:t>OPEN SHOW  &amp; AGM   22 FEBRUARY 2020</w:t>
      </w:r>
      <w:r w:rsidR="00C758D1">
        <w:tab/>
        <w:t>TIME: 08H30</w:t>
      </w:r>
    </w:p>
    <w:p w:rsidR="001B796F" w:rsidRDefault="00313394">
      <w:pPr>
        <w:pStyle w:val="Heading3"/>
        <w:rPr>
          <w:b w:val="0"/>
          <w:u w:val="none"/>
        </w:rPr>
      </w:pPr>
      <w:r>
        <w:rPr>
          <w:b w:val="0"/>
          <w:u w:val="none"/>
        </w:rPr>
        <w:t>JUDG</w:t>
      </w:r>
      <w:r w:rsidR="00C758D1">
        <w:rPr>
          <w:b w:val="0"/>
          <w:u w:val="none"/>
        </w:rPr>
        <w:t>E</w:t>
      </w:r>
      <w:r>
        <w:rPr>
          <w:b w:val="0"/>
          <w:u w:val="none"/>
        </w:rPr>
        <w:t xml:space="preserve">: </w:t>
      </w:r>
      <w:r w:rsidR="00C758D1">
        <w:rPr>
          <w:b w:val="0"/>
          <w:u w:val="none"/>
        </w:rPr>
        <w:t>MR K YOUNG</w:t>
      </w:r>
      <w:r>
        <w:rPr>
          <w:b w:val="0"/>
          <w:u w:val="none"/>
        </w:rPr>
        <w:tab/>
        <w:t>Venue: GOLDFIELDS SHOWGROUNDS</w:t>
      </w:r>
    </w:p>
    <w:tbl>
      <w:tblPr>
        <w:tblStyle w:val="TableGrid"/>
        <w:tblpPr w:leftFromText="180" w:rightFromText="180" w:vertAnchor="text" w:horzAnchor="margin" w:tblpY="236"/>
        <w:tblOverlap w:val="never"/>
        <w:tblW w:w="0" w:type="auto"/>
        <w:tblLook w:val="00A0"/>
      </w:tblPr>
      <w:tblGrid>
        <w:gridCol w:w="2171"/>
        <w:gridCol w:w="2449"/>
      </w:tblGrid>
      <w:tr w:rsidR="001B796F">
        <w:trPr>
          <w:trHeight w:val="275"/>
        </w:trPr>
        <w:tc>
          <w:tcPr>
            <w:tcW w:w="2171" w:type="dxa"/>
          </w:tcPr>
          <w:p w:rsidR="001B796F" w:rsidRDefault="00313394">
            <w:pPr>
              <w:rPr>
                <w:sz w:val="20"/>
                <w:szCs w:val="20"/>
              </w:rPr>
            </w:pPr>
            <w:r>
              <w:rPr>
                <w:sz w:val="20"/>
                <w:szCs w:val="20"/>
              </w:rPr>
              <w:t>Chairman:</w:t>
            </w:r>
          </w:p>
        </w:tc>
        <w:tc>
          <w:tcPr>
            <w:tcW w:w="2449" w:type="dxa"/>
          </w:tcPr>
          <w:p w:rsidR="001B796F" w:rsidRDefault="00313394">
            <w:pPr>
              <w:rPr>
                <w:sz w:val="20"/>
                <w:szCs w:val="20"/>
              </w:rPr>
            </w:pPr>
            <w:r>
              <w:rPr>
                <w:sz w:val="20"/>
                <w:szCs w:val="20"/>
              </w:rPr>
              <w:t>Johann Pretorius</w:t>
            </w:r>
          </w:p>
        </w:tc>
      </w:tr>
      <w:tr w:rsidR="001B796F">
        <w:trPr>
          <w:trHeight w:val="275"/>
        </w:trPr>
        <w:tc>
          <w:tcPr>
            <w:tcW w:w="2171" w:type="dxa"/>
          </w:tcPr>
          <w:p w:rsidR="001B796F" w:rsidRDefault="00313394">
            <w:pPr>
              <w:rPr>
                <w:sz w:val="20"/>
                <w:szCs w:val="20"/>
              </w:rPr>
            </w:pPr>
            <w:r>
              <w:rPr>
                <w:sz w:val="20"/>
                <w:szCs w:val="20"/>
              </w:rPr>
              <w:t>Vice Chairman:</w:t>
            </w:r>
          </w:p>
        </w:tc>
        <w:tc>
          <w:tcPr>
            <w:tcW w:w="2449" w:type="dxa"/>
          </w:tcPr>
          <w:p w:rsidR="001B796F" w:rsidRDefault="00313394">
            <w:pPr>
              <w:rPr>
                <w:sz w:val="20"/>
                <w:szCs w:val="20"/>
              </w:rPr>
            </w:pPr>
            <w:r>
              <w:rPr>
                <w:sz w:val="20"/>
                <w:szCs w:val="20"/>
              </w:rPr>
              <w:t>Lauren Uffindell</w:t>
            </w:r>
          </w:p>
        </w:tc>
      </w:tr>
      <w:tr w:rsidR="001B796F">
        <w:trPr>
          <w:trHeight w:val="287"/>
        </w:trPr>
        <w:tc>
          <w:tcPr>
            <w:tcW w:w="2171" w:type="dxa"/>
          </w:tcPr>
          <w:p w:rsidR="001B796F" w:rsidRDefault="00313394">
            <w:pPr>
              <w:rPr>
                <w:sz w:val="20"/>
                <w:szCs w:val="20"/>
              </w:rPr>
            </w:pPr>
            <w:r>
              <w:rPr>
                <w:sz w:val="20"/>
                <w:szCs w:val="20"/>
              </w:rPr>
              <w:t>Secretary:</w:t>
            </w:r>
          </w:p>
        </w:tc>
        <w:tc>
          <w:tcPr>
            <w:tcW w:w="2449" w:type="dxa"/>
          </w:tcPr>
          <w:p w:rsidR="001B796F" w:rsidRDefault="00313394">
            <w:pPr>
              <w:rPr>
                <w:sz w:val="20"/>
                <w:szCs w:val="20"/>
              </w:rPr>
            </w:pPr>
            <w:r>
              <w:rPr>
                <w:sz w:val="20"/>
                <w:szCs w:val="20"/>
              </w:rPr>
              <w:t>Stefanie Pretorius</w:t>
            </w:r>
          </w:p>
        </w:tc>
      </w:tr>
      <w:tr w:rsidR="001B796F">
        <w:trPr>
          <w:trHeight w:val="275"/>
        </w:trPr>
        <w:tc>
          <w:tcPr>
            <w:tcW w:w="2171" w:type="dxa"/>
          </w:tcPr>
          <w:p w:rsidR="001B796F" w:rsidRDefault="00313394">
            <w:pPr>
              <w:rPr>
                <w:sz w:val="20"/>
                <w:szCs w:val="20"/>
              </w:rPr>
            </w:pPr>
            <w:r>
              <w:rPr>
                <w:sz w:val="20"/>
                <w:szCs w:val="20"/>
              </w:rPr>
              <w:t>Treasurer:</w:t>
            </w:r>
          </w:p>
        </w:tc>
        <w:tc>
          <w:tcPr>
            <w:tcW w:w="2449" w:type="dxa"/>
          </w:tcPr>
          <w:p w:rsidR="001B796F" w:rsidRDefault="00313394">
            <w:pPr>
              <w:rPr>
                <w:sz w:val="20"/>
                <w:szCs w:val="20"/>
              </w:rPr>
            </w:pPr>
            <w:r>
              <w:rPr>
                <w:sz w:val="20"/>
                <w:szCs w:val="20"/>
              </w:rPr>
              <w:t>Conrad de Kock</w:t>
            </w:r>
          </w:p>
        </w:tc>
      </w:tr>
      <w:tr w:rsidR="001B796F">
        <w:trPr>
          <w:trHeight w:val="275"/>
        </w:trPr>
        <w:tc>
          <w:tcPr>
            <w:tcW w:w="2171" w:type="dxa"/>
          </w:tcPr>
          <w:p w:rsidR="001B796F" w:rsidRDefault="00313394">
            <w:pPr>
              <w:rPr>
                <w:sz w:val="20"/>
                <w:szCs w:val="20"/>
              </w:rPr>
            </w:pPr>
            <w:r>
              <w:rPr>
                <w:sz w:val="20"/>
                <w:szCs w:val="20"/>
              </w:rPr>
              <w:t>Show Manager</w:t>
            </w:r>
          </w:p>
        </w:tc>
        <w:tc>
          <w:tcPr>
            <w:tcW w:w="2449" w:type="dxa"/>
          </w:tcPr>
          <w:p w:rsidR="001B796F" w:rsidRDefault="00271DF1">
            <w:pPr>
              <w:rPr>
                <w:sz w:val="20"/>
                <w:szCs w:val="20"/>
              </w:rPr>
            </w:pPr>
            <w:r>
              <w:rPr>
                <w:sz w:val="20"/>
                <w:szCs w:val="20"/>
              </w:rPr>
              <w:t>Johann Pretorius</w:t>
            </w:r>
          </w:p>
        </w:tc>
      </w:tr>
      <w:tr w:rsidR="001B796F">
        <w:trPr>
          <w:trHeight w:val="287"/>
        </w:trPr>
        <w:tc>
          <w:tcPr>
            <w:tcW w:w="2171" w:type="dxa"/>
          </w:tcPr>
          <w:p w:rsidR="001B796F" w:rsidRDefault="00313394">
            <w:pPr>
              <w:rPr>
                <w:sz w:val="20"/>
                <w:szCs w:val="20"/>
              </w:rPr>
            </w:pPr>
            <w:r>
              <w:rPr>
                <w:sz w:val="20"/>
                <w:szCs w:val="20"/>
              </w:rPr>
              <w:t>Ring Steward</w:t>
            </w:r>
          </w:p>
        </w:tc>
        <w:tc>
          <w:tcPr>
            <w:tcW w:w="2449" w:type="dxa"/>
          </w:tcPr>
          <w:p w:rsidR="001B796F" w:rsidRDefault="00C758D1">
            <w:pPr>
              <w:rPr>
                <w:sz w:val="20"/>
                <w:szCs w:val="20"/>
              </w:rPr>
            </w:pPr>
            <w:r>
              <w:rPr>
                <w:sz w:val="20"/>
                <w:szCs w:val="20"/>
              </w:rPr>
              <w:t>Hans Johannsson</w:t>
            </w:r>
          </w:p>
        </w:tc>
      </w:tr>
    </w:tbl>
    <w:p w:rsidR="001B796F" w:rsidRDefault="001B796F"/>
    <w:p w:rsidR="001B796F" w:rsidRDefault="00313394">
      <w:pPr>
        <w:spacing w:after="0" w:line="240" w:lineRule="auto"/>
        <w:ind w:firstLine="720"/>
      </w:pPr>
      <w:r>
        <w:rPr>
          <w:b/>
        </w:rPr>
        <w:t>Enquiries:</w:t>
      </w:r>
      <w:r>
        <w:tab/>
        <w:t>Stefanie Pretorius           063 274 6991</w:t>
      </w:r>
    </w:p>
    <w:p w:rsidR="001B796F" w:rsidRDefault="00313394" w:rsidP="00271DF1">
      <w:pPr>
        <w:spacing w:after="0" w:line="240" w:lineRule="auto"/>
        <w:ind w:firstLine="720"/>
      </w:pPr>
      <w:r>
        <w:tab/>
        <w:t>Johann Pretorius             076 090 5813</w:t>
      </w:r>
      <w:r>
        <w:tab/>
      </w:r>
    </w:p>
    <w:p w:rsidR="001B796F" w:rsidRDefault="00313394">
      <w:pPr>
        <w:spacing w:after="0" w:line="240" w:lineRule="auto"/>
        <w:ind w:firstLine="720"/>
      </w:pPr>
      <w:r>
        <w:rPr>
          <w:b/>
        </w:rPr>
        <w:t>Entry Fees</w:t>
      </w:r>
      <w:r>
        <w:t>: Members: R</w:t>
      </w:r>
      <w:r w:rsidR="00C758D1">
        <w:t>50</w:t>
      </w:r>
      <w:r>
        <w:t xml:space="preserve"> per entry for dogs </w:t>
      </w:r>
    </w:p>
    <w:p w:rsidR="001B796F" w:rsidRDefault="00313394" w:rsidP="00271DF1">
      <w:pPr>
        <w:spacing w:after="0" w:line="240" w:lineRule="auto"/>
        <w:ind w:left="720" w:firstLine="720"/>
      </w:pPr>
      <w:r>
        <w:t xml:space="preserve">                     registered in the  member’s name</w:t>
      </w:r>
    </w:p>
    <w:p w:rsidR="001B796F" w:rsidRDefault="00313394" w:rsidP="00271DF1">
      <w:pPr>
        <w:spacing w:after="0" w:line="240" w:lineRule="auto"/>
        <w:ind w:left="1440" w:firstLine="720"/>
      </w:pPr>
      <w:r>
        <w:t>Non members: R</w:t>
      </w:r>
      <w:r w:rsidR="005A20F3">
        <w:t>60</w:t>
      </w:r>
      <w:r w:rsidR="00271DF1">
        <w:t xml:space="preserve"> per entry</w:t>
      </w:r>
    </w:p>
    <w:p w:rsidR="001B796F" w:rsidRDefault="001B796F">
      <w:pPr>
        <w:spacing w:after="0" w:line="240" w:lineRule="auto"/>
        <w:ind w:firstLine="720"/>
        <w:rPr>
          <w:b/>
        </w:rPr>
      </w:pPr>
    </w:p>
    <w:p w:rsidR="001B796F" w:rsidRPr="00271DF1" w:rsidRDefault="00313394">
      <w:pPr>
        <w:spacing w:after="0" w:line="240" w:lineRule="auto"/>
        <w:rPr>
          <w:sz w:val="18"/>
          <w:szCs w:val="18"/>
        </w:rPr>
      </w:pPr>
      <w:r>
        <w:rPr>
          <w:sz w:val="18"/>
          <w:szCs w:val="18"/>
        </w:rPr>
        <w:t>Vet on call:  Bedfordview Vet Hospital</w:t>
      </w:r>
      <w:r>
        <w:rPr>
          <w:sz w:val="18"/>
          <w:szCs w:val="18"/>
        </w:rPr>
        <w:tab/>
        <w:t>(011) 616 4088</w:t>
      </w:r>
    </w:p>
    <w:tbl>
      <w:tblPr>
        <w:tblpPr w:leftFromText="180" w:rightFromText="180" w:vertAnchor="text" w:horzAnchor="margin" w:tblpY="158"/>
        <w:tblW w:w="9716" w:type="dxa"/>
        <w:tblLayout w:type="fixed"/>
        <w:tblCellMar>
          <w:left w:w="0" w:type="dxa"/>
          <w:right w:w="0" w:type="dxa"/>
        </w:tblCellMar>
        <w:tblLook w:val="0000"/>
      </w:tblPr>
      <w:tblGrid>
        <w:gridCol w:w="2520"/>
        <w:gridCol w:w="3474"/>
        <w:gridCol w:w="3722"/>
      </w:tblGrid>
      <w:tr w:rsidR="001B796F">
        <w:tc>
          <w:tcPr>
            <w:tcW w:w="2520" w:type="dxa"/>
          </w:tcPr>
          <w:p w:rsidR="001B796F" w:rsidRDefault="00313394">
            <w:pPr>
              <w:pStyle w:val="BodyText"/>
              <w:jc w:val="left"/>
              <w:rPr>
                <w:rFonts w:asciiTheme="minorHAnsi" w:hAnsiTheme="minorHAnsi" w:cstheme="minorHAnsi"/>
                <w:b/>
                <w:sz w:val="20"/>
                <w:szCs w:val="20"/>
              </w:rPr>
            </w:pPr>
            <w:r>
              <w:rPr>
                <w:rFonts w:asciiTheme="minorHAnsi" w:hAnsiTheme="minorHAnsi" w:cstheme="minorHAnsi"/>
                <w:b/>
                <w:sz w:val="20"/>
                <w:szCs w:val="20"/>
              </w:rPr>
              <w:t>BREED CLASSES:</w:t>
            </w:r>
          </w:p>
        </w:tc>
        <w:tc>
          <w:tcPr>
            <w:tcW w:w="7196" w:type="dxa"/>
            <w:gridSpan w:val="2"/>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Breed classes in which exhibits may be entered:</w:t>
            </w:r>
          </w:p>
        </w:tc>
      </w:tr>
      <w:tr w:rsidR="001B796F">
        <w:trPr>
          <w:cantSplit/>
        </w:trPr>
        <w:tc>
          <w:tcPr>
            <w:tcW w:w="2520" w:type="dxa"/>
            <w:vMerge w:val="restart"/>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Dogs to be judged first and then Bitches in this order</w:t>
            </w:r>
          </w:p>
          <w:p w:rsidR="00C758D1" w:rsidRDefault="00C758D1">
            <w:pPr>
              <w:pStyle w:val="BodyText"/>
              <w:jc w:val="left"/>
              <w:rPr>
                <w:rFonts w:asciiTheme="minorHAnsi" w:hAnsiTheme="minorHAnsi" w:cstheme="minorHAnsi"/>
                <w:sz w:val="20"/>
                <w:szCs w:val="20"/>
              </w:rPr>
            </w:pPr>
          </w:p>
          <w:p w:rsidR="00C758D1" w:rsidRDefault="00C758D1">
            <w:pPr>
              <w:pStyle w:val="BodyText"/>
              <w:jc w:val="left"/>
              <w:rPr>
                <w:rFonts w:asciiTheme="minorHAnsi" w:hAnsiTheme="minorHAnsi" w:cstheme="minorHAnsi"/>
                <w:sz w:val="20"/>
                <w:szCs w:val="20"/>
              </w:rPr>
            </w:pPr>
          </w:p>
          <w:p w:rsidR="00C758D1" w:rsidRDefault="00C758D1">
            <w:pPr>
              <w:pStyle w:val="BodyText"/>
              <w:jc w:val="left"/>
              <w:rPr>
                <w:rFonts w:asciiTheme="minorHAnsi" w:hAnsiTheme="minorHAnsi" w:cstheme="minorHAnsi"/>
                <w:sz w:val="20"/>
                <w:szCs w:val="20"/>
              </w:rPr>
            </w:pPr>
          </w:p>
          <w:p w:rsidR="00C758D1" w:rsidRDefault="00C758D1">
            <w:pPr>
              <w:pStyle w:val="BodyText"/>
              <w:jc w:val="left"/>
              <w:rPr>
                <w:rFonts w:asciiTheme="minorHAnsi" w:hAnsiTheme="minorHAnsi" w:cstheme="minorHAnsi"/>
                <w:sz w:val="20"/>
                <w:szCs w:val="20"/>
              </w:rPr>
            </w:pPr>
          </w:p>
        </w:tc>
        <w:tc>
          <w:tcPr>
            <w:tcW w:w="3474"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Baby Puppy (4 to 6 months)</w:t>
            </w:r>
          </w:p>
        </w:tc>
        <w:tc>
          <w:tcPr>
            <w:tcW w:w="3722"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SA Bred (bred in SA)</w:t>
            </w:r>
          </w:p>
        </w:tc>
      </w:tr>
      <w:tr w:rsidR="001B796F">
        <w:trPr>
          <w:cantSplit/>
        </w:trPr>
        <w:tc>
          <w:tcPr>
            <w:tcW w:w="2520" w:type="dxa"/>
            <w:vMerge/>
          </w:tcPr>
          <w:p w:rsidR="001B796F" w:rsidRDefault="001B796F"/>
        </w:tc>
        <w:tc>
          <w:tcPr>
            <w:tcW w:w="3474"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Minor Puppy (6 to 9 months)</w:t>
            </w:r>
          </w:p>
        </w:tc>
        <w:tc>
          <w:tcPr>
            <w:tcW w:w="3722"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Veterans (7 years and older)</w:t>
            </w:r>
          </w:p>
        </w:tc>
      </w:tr>
      <w:tr w:rsidR="001B796F">
        <w:trPr>
          <w:cantSplit/>
        </w:trPr>
        <w:tc>
          <w:tcPr>
            <w:tcW w:w="2520" w:type="dxa"/>
            <w:vMerge/>
          </w:tcPr>
          <w:p w:rsidR="001B796F" w:rsidRDefault="001B796F"/>
        </w:tc>
        <w:tc>
          <w:tcPr>
            <w:tcW w:w="3474"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Puppy (9 to 12 months)</w:t>
            </w:r>
          </w:p>
        </w:tc>
        <w:tc>
          <w:tcPr>
            <w:tcW w:w="3722" w:type="dxa"/>
          </w:tcPr>
          <w:p w:rsidR="001B796F" w:rsidRDefault="001B796F">
            <w:pPr>
              <w:pStyle w:val="BodyText"/>
              <w:jc w:val="left"/>
              <w:rPr>
                <w:rFonts w:asciiTheme="minorHAnsi" w:hAnsiTheme="minorHAnsi" w:cstheme="minorHAnsi"/>
                <w:sz w:val="20"/>
                <w:szCs w:val="20"/>
              </w:rPr>
            </w:pPr>
          </w:p>
        </w:tc>
      </w:tr>
      <w:tr w:rsidR="001B796F">
        <w:trPr>
          <w:cantSplit/>
        </w:trPr>
        <w:tc>
          <w:tcPr>
            <w:tcW w:w="2520" w:type="dxa"/>
            <w:vMerge/>
          </w:tcPr>
          <w:p w:rsidR="001B796F" w:rsidRDefault="001B796F"/>
        </w:tc>
        <w:tc>
          <w:tcPr>
            <w:tcW w:w="3474"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Junior (12 to 18 months)</w:t>
            </w:r>
          </w:p>
        </w:tc>
        <w:tc>
          <w:tcPr>
            <w:tcW w:w="3722"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Open (open to all ages)</w:t>
            </w:r>
          </w:p>
        </w:tc>
      </w:tr>
      <w:tr w:rsidR="001B796F">
        <w:trPr>
          <w:cantSplit/>
        </w:trPr>
        <w:tc>
          <w:tcPr>
            <w:tcW w:w="2520" w:type="dxa"/>
            <w:vMerge/>
          </w:tcPr>
          <w:p w:rsidR="001B796F" w:rsidRDefault="001B796F"/>
        </w:tc>
        <w:tc>
          <w:tcPr>
            <w:tcW w:w="3474"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Graduate (18 to 24 months)</w:t>
            </w:r>
          </w:p>
          <w:p w:rsidR="00271DF1" w:rsidRDefault="00271DF1">
            <w:pPr>
              <w:pStyle w:val="BodyText"/>
              <w:jc w:val="left"/>
              <w:rPr>
                <w:rFonts w:asciiTheme="minorHAnsi" w:hAnsiTheme="minorHAnsi" w:cstheme="minorHAnsi"/>
                <w:sz w:val="20"/>
                <w:szCs w:val="20"/>
              </w:rPr>
            </w:pPr>
          </w:p>
        </w:tc>
        <w:tc>
          <w:tcPr>
            <w:tcW w:w="3722" w:type="dxa"/>
          </w:tcPr>
          <w:p w:rsidR="001B796F" w:rsidRDefault="00313394">
            <w:pPr>
              <w:pStyle w:val="BodyText"/>
              <w:jc w:val="left"/>
              <w:rPr>
                <w:rFonts w:asciiTheme="minorHAnsi" w:hAnsiTheme="minorHAnsi" w:cstheme="minorHAnsi"/>
                <w:sz w:val="20"/>
                <w:szCs w:val="20"/>
              </w:rPr>
            </w:pPr>
            <w:r>
              <w:rPr>
                <w:rFonts w:asciiTheme="minorHAnsi" w:hAnsiTheme="minorHAnsi" w:cstheme="minorHAnsi"/>
                <w:sz w:val="20"/>
                <w:szCs w:val="20"/>
              </w:rPr>
              <w:t>Champions (only champions)</w:t>
            </w:r>
          </w:p>
          <w:p w:rsidR="00C758D1" w:rsidRDefault="00C758D1">
            <w:pPr>
              <w:pStyle w:val="BodyText"/>
              <w:jc w:val="left"/>
              <w:rPr>
                <w:rFonts w:asciiTheme="minorHAnsi" w:hAnsiTheme="minorHAnsi" w:cstheme="minorHAnsi"/>
                <w:sz w:val="20"/>
                <w:szCs w:val="20"/>
              </w:rPr>
            </w:pPr>
          </w:p>
          <w:p w:rsidR="00C758D1" w:rsidRDefault="00C758D1">
            <w:pPr>
              <w:pStyle w:val="BodyText"/>
              <w:jc w:val="left"/>
              <w:rPr>
                <w:rFonts w:asciiTheme="minorHAnsi" w:hAnsiTheme="minorHAnsi" w:cstheme="minorHAnsi"/>
                <w:sz w:val="20"/>
                <w:szCs w:val="20"/>
              </w:rPr>
            </w:pPr>
          </w:p>
        </w:tc>
      </w:tr>
    </w:tbl>
    <w:p w:rsidR="001B796F" w:rsidRDefault="00313394">
      <w:r>
        <w:tab/>
      </w:r>
      <w:r>
        <w:tab/>
      </w:r>
    </w:p>
    <w:p w:rsidR="001B796F" w:rsidRDefault="001B796F"/>
    <w:tbl>
      <w:tblPr>
        <w:tblpPr w:leftFromText="180" w:rightFromText="180" w:vertAnchor="text" w:horzAnchor="margin" w:tblpY="1205"/>
        <w:tblW w:w="9968" w:type="dxa"/>
        <w:tblLayout w:type="fixed"/>
        <w:tblCellMar>
          <w:left w:w="0" w:type="dxa"/>
          <w:right w:w="0" w:type="dxa"/>
        </w:tblCellMar>
        <w:tblLook w:val="0000"/>
      </w:tblPr>
      <w:tblGrid>
        <w:gridCol w:w="252"/>
        <w:gridCol w:w="2268"/>
        <w:gridCol w:w="252"/>
        <w:gridCol w:w="6944"/>
        <w:gridCol w:w="252"/>
      </w:tblGrid>
      <w:tr w:rsidR="001B796F" w:rsidTr="00C758D1">
        <w:trPr>
          <w:gridBefore w:val="1"/>
          <w:wBefore w:w="252" w:type="dxa"/>
        </w:trPr>
        <w:tc>
          <w:tcPr>
            <w:tcW w:w="2520" w:type="dxa"/>
            <w:gridSpan w:val="2"/>
          </w:tcPr>
          <w:p w:rsidR="001B796F" w:rsidRDefault="00313394" w:rsidP="00C758D1">
            <w:pPr>
              <w:pStyle w:val="BodyText"/>
              <w:jc w:val="left"/>
              <w:rPr>
                <w:rFonts w:asciiTheme="minorHAnsi" w:hAnsiTheme="minorHAnsi" w:cstheme="minorHAnsi"/>
                <w:b/>
                <w:color w:val="000000"/>
                <w:sz w:val="20"/>
                <w:szCs w:val="20"/>
              </w:rPr>
            </w:pPr>
            <w:r>
              <w:rPr>
                <w:rFonts w:asciiTheme="minorHAnsi" w:hAnsiTheme="minorHAnsi" w:cstheme="minorHAnsi"/>
                <w:b/>
                <w:color w:val="000000"/>
                <w:sz w:val="20"/>
                <w:szCs w:val="20"/>
              </w:rPr>
              <w:t>ORDER OF JUDGING</w:t>
            </w:r>
            <w:r w:rsidR="005A20F3">
              <w:rPr>
                <w:rFonts w:asciiTheme="minorHAnsi" w:hAnsiTheme="minorHAnsi" w:cstheme="minorHAnsi"/>
                <w:b/>
                <w:color w:val="000000"/>
                <w:sz w:val="20"/>
                <w:szCs w:val="20"/>
              </w:rPr>
              <w:t>:</w:t>
            </w:r>
          </w:p>
        </w:tc>
        <w:tc>
          <w:tcPr>
            <w:tcW w:w="7196" w:type="dxa"/>
            <w:gridSpan w:val="2"/>
          </w:tcPr>
          <w:p w:rsidR="00271DF1" w:rsidRDefault="00313394" w:rsidP="00C758D1">
            <w:pPr>
              <w:pStyle w:val="BodyText"/>
              <w:jc w:val="left"/>
              <w:rPr>
                <w:rFonts w:asciiTheme="minorHAnsi" w:hAnsiTheme="minorHAnsi" w:cstheme="minorHAnsi"/>
                <w:color w:val="000000"/>
                <w:sz w:val="20"/>
                <w:szCs w:val="20"/>
              </w:rPr>
            </w:pPr>
            <w:r>
              <w:rPr>
                <w:rFonts w:asciiTheme="minorHAnsi" w:hAnsiTheme="minorHAnsi" w:cstheme="minorHAnsi"/>
                <w:color w:val="000000"/>
                <w:sz w:val="20"/>
                <w:szCs w:val="20"/>
              </w:rPr>
              <w:t>BBPIS, BPIS, RBPIS, BJIS,BIIS, BSABIS, BVIS, BIS, RBIS.</w:t>
            </w:r>
          </w:p>
          <w:p w:rsidR="001B796F" w:rsidRDefault="00313394" w:rsidP="00C758D1">
            <w:pPr>
              <w:pStyle w:val="BodyText"/>
              <w:jc w:val="left"/>
              <w:rPr>
                <w:rFonts w:asciiTheme="minorHAnsi" w:hAnsiTheme="minorHAnsi" w:cstheme="minorHAnsi"/>
                <w:color w:val="000000"/>
                <w:sz w:val="20"/>
                <w:szCs w:val="20"/>
              </w:rPr>
            </w:pPr>
            <w:r>
              <w:rPr>
                <w:rFonts w:asciiTheme="minorHAnsi" w:hAnsiTheme="minorHAnsi" w:cstheme="minorHAnsi"/>
                <w:color w:val="000000"/>
                <w:sz w:val="20"/>
                <w:szCs w:val="20"/>
              </w:rPr>
              <w:t>BBPIS,BPIS,RBPIS,BJIS,BSABIS,BVIS,BIS,RBIS.</w:t>
            </w:r>
          </w:p>
          <w:p w:rsidR="001B796F" w:rsidRDefault="001B796F" w:rsidP="00C758D1">
            <w:pPr>
              <w:pStyle w:val="BodyText"/>
              <w:jc w:val="left"/>
              <w:rPr>
                <w:rFonts w:asciiTheme="minorHAnsi" w:hAnsiTheme="minorHAnsi" w:cstheme="minorHAnsi"/>
                <w:color w:val="000000"/>
                <w:sz w:val="20"/>
                <w:szCs w:val="20"/>
              </w:rPr>
            </w:pPr>
          </w:p>
          <w:p w:rsidR="001B796F" w:rsidRDefault="001B796F" w:rsidP="00C758D1">
            <w:pPr>
              <w:pStyle w:val="BodyText"/>
              <w:jc w:val="left"/>
              <w:rPr>
                <w:rFonts w:asciiTheme="minorHAnsi" w:hAnsiTheme="minorHAnsi" w:cstheme="minorHAnsi"/>
                <w:color w:val="000000"/>
                <w:sz w:val="20"/>
                <w:szCs w:val="20"/>
              </w:rPr>
            </w:pPr>
          </w:p>
        </w:tc>
      </w:tr>
      <w:tr w:rsidR="001B796F" w:rsidTr="00C758D1">
        <w:trPr>
          <w:gridAfter w:val="1"/>
          <w:wAfter w:w="252" w:type="dxa"/>
        </w:trPr>
        <w:tc>
          <w:tcPr>
            <w:tcW w:w="2520" w:type="dxa"/>
            <w:gridSpan w:val="2"/>
          </w:tcPr>
          <w:p w:rsidR="001B796F" w:rsidRDefault="00313394" w:rsidP="00C758D1">
            <w:pPr>
              <w:pStyle w:val="BodyText"/>
              <w:jc w:val="left"/>
              <w:rPr>
                <w:rFonts w:asciiTheme="minorHAnsi" w:hAnsiTheme="minorHAnsi" w:cstheme="minorHAnsi"/>
                <w:b/>
                <w:sz w:val="20"/>
                <w:szCs w:val="20"/>
              </w:rPr>
            </w:pPr>
            <w:r>
              <w:rPr>
                <w:rFonts w:asciiTheme="minorHAnsi" w:hAnsiTheme="minorHAnsi" w:cstheme="minorHAnsi"/>
                <w:b/>
                <w:sz w:val="20"/>
                <w:szCs w:val="20"/>
              </w:rPr>
              <w:t>CATERING:</w:t>
            </w:r>
          </w:p>
          <w:p w:rsidR="00C758D1" w:rsidRDefault="00C758D1" w:rsidP="00C758D1">
            <w:pPr>
              <w:pStyle w:val="BodyText"/>
              <w:jc w:val="left"/>
              <w:rPr>
                <w:rFonts w:asciiTheme="minorHAnsi" w:hAnsiTheme="minorHAnsi" w:cstheme="minorHAnsi"/>
                <w:b/>
                <w:sz w:val="20"/>
                <w:szCs w:val="20"/>
              </w:rPr>
            </w:pPr>
          </w:p>
          <w:p w:rsidR="00C758D1" w:rsidRDefault="00C758D1" w:rsidP="00C758D1">
            <w:pPr>
              <w:pStyle w:val="BodyText"/>
              <w:jc w:val="left"/>
              <w:rPr>
                <w:rFonts w:asciiTheme="minorHAnsi" w:hAnsiTheme="minorHAnsi" w:cstheme="minorHAnsi"/>
                <w:b/>
                <w:sz w:val="20"/>
                <w:szCs w:val="20"/>
              </w:rPr>
            </w:pPr>
          </w:p>
        </w:tc>
        <w:tc>
          <w:tcPr>
            <w:tcW w:w="7196" w:type="dxa"/>
            <w:gridSpan w:val="2"/>
          </w:tcPr>
          <w:p w:rsidR="001B796F" w:rsidRDefault="00313394" w:rsidP="00C758D1">
            <w:pPr>
              <w:pStyle w:val="BodyText"/>
              <w:jc w:val="left"/>
              <w:rPr>
                <w:rFonts w:asciiTheme="minorHAnsi" w:hAnsiTheme="minorHAnsi" w:cstheme="minorHAnsi"/>
                <w:sz w:val="20"/>
                <w:szCs w:val="20"/>
              </w:rPr>
            </w:pPr>
            <w:r>
              <w:rPr>
                <w:rFonts w:asciiTheme="minorHAnsi" w:hAnsiTheme="minorHAnsi" w:cstheme="minorHAnsi"/>
                <w:sz w:val="20"/>
                <w:szCs w:val="20"/>
              </w:rPr>
              <w:t>Fire and Tomato/Onion Sauce will be provided by the club. Please bring your own</w:t>
            </w:r>
            <w:r w:rsidR="00C758D1">
              <w:rPr>
                <w:rFonts w:asciiTheme="minorHAnsi" w:hAnsiTheme="minorHAnsi" w:cstheme="minorHAnsi"/>
                <w:sz w:val="20"/>
                <w:szCs w:val="20"/>
              </w:rPr>
              <w:t xml:space="preserve"> rolls and </w:t>
            </w:r>
            <w:r>
              <w:rPr>
                <w:rFonts w:asciiTheme="minorHAnsi" w:hAnsiTheme="minorHAnsi" w:cstheme="minorHAnsi"/>
                <w:sz w:val="20"/>
                <w:szCs w:val="20"/>
              </w:rPr>
              <w:t xml:space="preserve"> boerewors to braai. We will</w:t>
            </w:r>
            <w:r w:rsidR="00C758D1">
              <w:rPr>
                <w:rFonts w:asciiTheme="minorHAnsi" w:hAnsiTheme="minorHAnsi" w:cstheme="minorHAnsi"/>
                <w:sz w:val="20"/>
                <w:szCs w:val="20"/>
              </w:rPr>
              <w:t xml:space="preserve"> have</w:t>
            </w:r>
            <w:r>
              <w:rPr>
                <w:rFonts w:asciiTheme="minorHAnsi" w:hAnsiTheme="minorHAnsi" w:cstheme="minorHAnsi"/>
                <w:sz w:val="20"/>
                <w:szCs w:val="20"/>
              </w:rPr>
              <w:t xml:space="preserve"> lunch while having the AGM’s</w:t>
            </w:r>
          </w:p>
          <w:p w:rsidR="001B796F" w:rsidRDefault="00313394" w:rsidP="00C758D1">
            <w:pPr>
              <w:pStyle w:val="BodyText"/>
              <w:jc w:val="left"/>
              <w:rPr>
                <w:rFonts w:asciiTheme="minorHAnsi" w:hAnsiTheme="minorHAnsi" w:cstheme="minorHAnsi"/>
                <w:sz w:val="20"/>
                <w:szCs w:val="20"/>
              </w:rPr>
            </w:pPr>
            <w:r>
              <w:rPr>
                <w:rFonts w:asciiTheme="minorHAnsi" w:hAnsiTheme="minorHAnsi" w:cstheme="minorHAnsi"/>
                <w:sz w:val="20"/>
                <w:szCs w:val="20"/>
              </w:rPr>
              <w:t>Complimentary tea and coffee will be available. Please bring your own drinks.</w:t>
            </w:r>
          </w:p>
        </w:tc>
      </w:tr>
      <w:tr w:rsidR="001B796F" w:rsidTr="00C758D1">
        <w:trPr>
          <w:gridAfter w:val="1"/>
          <w:wAfter w:w="252" w:type="dxa"/>
        </w:trPr>
        <w:tc>
          <w:tcPr>
            <w:tcW w:w="2520" w:type="dxa"/>
            <w:gridSpan w:val="2"/>
          </w:tcPr>
          <w:p w:rsidR="001B796F" w:rsidRDefault="001B796F" w:rsidP="00C758D1">
            <w:pPr>
              <w:pStyle w:val="BodyText"/>
              <w:jc w:val="left"/>
              <w:rPr>
                <w:sz w:val="22"/>
                <w:szCs w:val="22"/>
              </w:rPr>
            </w:pPr>
          </w:p>
        </w:tc>
        <w:tc>
          <w:tcPr>
            <w:tcW w:w="7196" w:type="dxa"/>
            <w:gridSpan w:val="2"/>
          </w:tcPr>
          <w:p w:rsidR="001B796F" w:rsidRDefault="001B796F" w:rsidP="00C758D1">
            <w:pPr>
              <w:pStyle w:val="BodyText"/>
              <w:jc w:val="left"/>
              <w:rPr>
                <w:sz w:val="22"/>
                <w:szCs w:val="22"/>
              </w:rPr>
            </w:pPr>
          </w:p>
        </w:tc>
      </w:tr>
      <w:tr w:rsidR="001B796F" w:rsidTr="00C758D1">
        <w:trPr>
          <w:gridBefore w:val="1"/>
          <w:wBefore w:w="252" w:type="dxa"/>
        </w:trPr>
        <w:tc>
          <w:tcPr>
            <w:tcW w:w="9716" w:type="dxa"/>
            <w:gridSpan w:val="4"/>
          </w:tcPr>
          <w:p w:rsidR="001B796F" w:rsidRDefault="00313394" w:rsidP="00C758D1">
            <w:pPr>
              <w:rPr>
                <w:rFonts w:cstheme="minorHAnsi"/>
                <w:sz w:val="18"/>
                <w:szCs w:val="18"/>
              </w:rPr>
            </w:pPr>
            <w:r>
              <w:rPr>
                <w:rFonts w:cstheme="minorHAnsi"/>
                <w:sz w:val="18"/>
                <w:szCs w:val="18"/>
              </w:rPr>
              <w:t>Photographs may be taken of dogs on the day which may be published in our newsletter and/or on our club’s FB page and/or website. The Photographer will be a nominated committee member and will enter the ring after each class has been judged to take photographs of the 1</w:t>
            </w:r>
            <w:r>
              <w:rPr>
                <w:rFonts w:cstheme="minorHAnsi"/>
                <w:sz w:val="18"/>
                <w:szCs w:val="18"/>
                <w:vertAlign w:val="superscript"/>
              </w:rPr>
              <w:t>st</w:t>
            </w:r>
            <w:r>
              <w:rPr>
                <w:rFonts w:cstheme="minorHAnsi"/>
                <w:sz w:val="18"/>
                <w:szCs w:val="18"/>
              </w:rPr>
              <w:t xml:space="preserve"> to 4</w:t>
            </w:r>
            <w:r>
              <w:rPr>
                <w:rFonts w:cstheme="minorHAnsi"/>
                <w:sz w:val="18"/>
                <w:szCs w:val="18"/>
                <w:vertAlign w:val="superscript"/>
              </w:rPr>
              <w:t>th</w:t>
            </w:r>
            <w:r>
              <w:rPr>
                <w:rFonts w:cstheme="minorHAnsi"/>
                <w:sz w:val="18"/>
                <w:szCs w:val="18"/>
              </w:rPr>
              <w:t xml:space="preserve"> placed dogs.   Please notify the show manager if you do not want your dog to be photographed. </w:t>
            </w:r>
          </w:p>
        </w:tc>
      </w:tr>
      <w:tr w:rsidR="001B796F" w:rsidTr="00C758D1">
        <w:trPr>
          <w:gridAfter w:val="1"/>
          <w:wAfter w:w="252" w:type="dxa"/>
        </w:trPr>
        <w:tc>
          <w:tcPr>
            <w:tcW w:w="9716" w:type="dxa"/>
            <w:gridSpan w:val="4"/>
          </w:tcPr>
          <w:p w:rsidR="001B796F" w:rsidRDefault="001B796F" w:rsidP="00C758D1">
            <w:pPr>
              <w:pStyle w:val="BodyText"/>
              <w:jc w:val="left"/>
              <w:rPr>
                <w:rFonts w:asciiTheme="minorHAnsi" w:hAnsiTheme="minorHAnsi" w:cstheme="minorHAnsi"/>
                <w:sz w:val="18"/>
                <w:szCs w:val="18"/>
              </w:rPr>
            </w:pPr>
          </w:p>
        </w:tc>
      </w:tr>
      <w:tr w:rsidR="001B796F" w:rsidTr="00C758D1">
        <w:trPr>
          <w:gridAfter w:val="1"/>
          <w:wAfter w:w="252" w:type="dxa"/>
        </w:trPr>
        <w:tc>
          <w:tcPr>
            <w:tcW w:w="9716" w:type="dxa"/>
            <w:gridSpan w:val="4"/>
          </w:tcPr>
          <w:p w:rsidR="001B796F" w:rsidRDefault="00313394" w:rsidP="00C758D1">
            <w:pPr>
              <w:pStyle w:val="BodyText"/>
              <w:rPr>
                <w:rFonts w:asciiTheme="minorHAnsi" w:hAnsiTheme="minorHAnsi" w:cstheme="minorHAnsi"/>
                <w:sz w:val="18"/>
                <w:szCs w:val="18"/>
              </w:rPr>
            </w:pPr>
            <w:r>
              <w:rPr>
                <w:rFonts w:asciiTheme="minorHAnsi" w:hAnsiTheme="minorHAnsi" w:cstheme="minorHAnsi"/>
                <w:sz w:val="18"/>
                <w:szCs w:val="18"/>
              </w:rPr>
              <w:t>All Exhibitors/Handlers are responsible for the control of their dogs at all times and shall be personally liable for any claims which may be made in respect of injuries which may arise or be caused by their dogs.</w:t>
            </w:r>
          </w:p>
          <w:p w:rsidR="001B796F" w:rsidRDefault="00313394" w:rsidP="00C758D1">
            <w:pPr>
              <w:jc w:val="center"/>
              <w:rPr>
                <w:rFonts w:cstheme="minorHAnsi"/>
                <w:sz w:val="18"/>
                <w:szCs w:val="18"/>
              </w:rPr>
            </w:pPr>
            <w:r>
              <w:rPr>
                <w:rFonts w:cstheme="minorHAnsi"/>
                <w:sz w:val="18"/>
                <w:szCs w:val="18"/>
              </w:rPr>
              <w:t xml:space="preserve">No animal other than an exhibit entered for competition or for exhibition shall be permitted within the precincts of the show grounds except registered Guide dogs for the blind, Hearing dogs for the deaf and dogs requested for educational and instructional purposes or by permission of the show holding club. Bitches in season are permitted to show. This show will be held under the Rules and Regulations of the Kennel Union of SA. </w:t>
            </w:r>
          </w:p>
          <w:p w:rsidR="001B796F" w:rsidRDefault="00313394" w:rsidP="00C758D1">
            <w:pPr>
              <w:jc w:val="center"/>
              <w:rPr>
                <w:rFonts w:cstheme="minorHAnsi"/>
                <w:sz w:val="18"/>
                <w:szCs w:val="18"/>
              </w:rPr>
            </w:pPr>
            <w:r>
              <w:rPr>
                <w:rFonts w:cstheme="minorHAnsi"/>
                <w:sz w:val="18"/>
                <w:szCs w:val="18"/>
              </w:rPr>
              <w:t>RIGHT OF ADMISSION RESERVED</w:t>
            </w:r>
          </w:p>
        </w:tc>
      </w:tr>
    </w:tbl>
    <w:p w:rsidR="001B796F" w:rsidRDefault="001B796F"/>
    <w:p w:rsidR="001B796F" w:rsidRDefault="001B796F">
      <w:pPr>
        <w:tabs>
          <w:tab w:val="left" w:pos="6361"/>
        </w:tabs>
      </w:pPr>
    </w:p>
    <w:sectPr w:rsidR="001B796F" w:rsidSect="00700B44">
      <w:pgSz w:w="11906" w:h="16838"/>
      <w:pgMar w:top="567" w:right="707" w:bottom="1276" w:left="56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displayHorizontalDrawingGridEvery w:val="0"/>
  <w:displayVerticalDrawingGridEvery w:val="2"/>
  <w:noPunctuationKerning/>
  <w:characterSpacingControl w:val="doNotCompress"/>
  <w:compat/>
  <w:rsids>
    <w:rsidRoot w:val="001B796F"/>
    <w:rsid w:val="001B796F"/>
    <w:rsid w:val="00271DF1"/>
    <w:rsid w:val="002F18E9"/>
    <w:rsid w:val="00313394"/>
    <w:rsid w:val="005A20F3"/>
    <w:rsid w:val="00700B44"/>
    <w:rsid w:val="00C758D1"/>
    <w:rsid w:val="00E63AA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44"/>
  </w:style>
  <w:style w:type="paragraph" w:styleId="Heading1">
    <w:name w:val="heading 1"/>
    <w:basedOn w:val="Normal"/>
    <w:next w:val="Normal"/>
    <w:uiPriority w:val="9"/>
    <w:qFormat/>
    <w:rsid w:val="00700B44"/>
    <w:pPr>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uiPriority w:val="9"/>
    <w:unhideWhenUsed/>
    <w:qFormat/>
    <w:rsid w:val="00700B44"/>
    <w:pPr>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uiPriority w:val="9"/>
    <w:unhideWhenUsed/>
    <w:qFormat/>
    <w:rsid w:val="00700B44"/>
    <w:pPr>
      <w:spacing w:after="0" w:line="240" w:lineRule="auto"/>
      <w:jc w:val="center"/>
      <w:outlineLvl w:val="2"/>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0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700B44"/>
    <w:pPr>
      <w:spacing w:after="0" w:line="240" w:lineRule="auto"/>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39"/>
    <w:rsid w:val="00700B44"/>
    <w:pPr>
      <w:spacing w:after="0" w:line="240" w:lineRule="auto"/>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uiPriority w:val="40"/>
    <w:rsid w:val="00700B44"/>
    <w:pPr>
      <w:spacing w:after="0" w:line="240" w:lineRule="auto"/>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2"/>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uiPriority w:val="43"/>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4"/>
    <w:rsid w:val="00700B4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5"/>
    <w:rsid w:val="00700B4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6"/>
    <w:rsid w:val="00700B44"/>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7"/>
    <w:rsid w:val="00700B44"/>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8"/>
    <w:rsid w:val="00700B44"/>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49"/>
    <w:rsid w:val="00700B44"/>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0"/>
    <w:rsid w:val="00700B44"/>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1"/>
    <w:rsid w:val="00700B4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2"/>
    <w:rsid w:val="00700B4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53"/>
    <w:rsid w:val="00700B44"/>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54"/>
    <w:rsid w:val="00700B4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55"/>
    <w:rsid w:val="00700B44"/>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56"/>
    <w:rsid w:val="00700B44"/>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57"/>
    <w:rsid w:val="00700B44"/>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58"/>
    <w:rsid w:val="00700B4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700B4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60"/>
    <w:rsid w:val="00700B4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61"/>
    <w:rsid w:val="00700B4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62"/>
    <w:rsid w:val="00700B4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63"/>
    <w:rsid w:val="00700B4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64"/>
    <w:rsid w:val="00700B4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65"/>
    <w:rsid w:val="00700B4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6"/>
    <w:rsid w:val="00700B4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67"/>
    <w:rsid w:val="00700B4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68"/>
    <w:rsid w:val="00700B4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69"/>
    <w:rsid w:val="00700B4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70"/>
    <w:rsid w:val="00700B4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71"/>
    <w:rsid w:val="00700B4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72"/>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3"/>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74"/>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75"/>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76"/>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77"/>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78"/>
    <w:rsid w:val="00700B4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79"/>
    <w:rsid w:val="00700B44"/>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80"/>
    <w:rsid w:val="00700B44"/>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81"/>
    <w:rsid w:val="00700B44"/>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82"/>
    <w:rsid w:val="00700B44"/>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83"/>
    <w:rsid w:val="00700B44"/>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84"/>
    <w:rsid w:val="00700B44"/>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85"/>
    <w:rsid w:val="00700B44"/>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86"/>
    <w:rsid w:val="00700B44"/>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7"/>
    <w:rsid w:val="00700B44"/>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88"/>
    <w:rsid w:val="00700B44"/>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89"/>
    <w:rsid w:val="00700B44"/>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90"/>
    <w:rsid w:val="00700B44"/>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91"/>
    <w:rsid w:val="00700B44"/>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92"/>
    <w:rsid w:val="00700B44"/>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93"/>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4"/>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95"/>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96"/>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97"/>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98"/>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99"/>
    <w:rsid w:val="00700B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rsid w:val="00700B4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700B44"/>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rsid w:val="00700B44"/>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rsid w:val="00700B44"/>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rsid w:val="00700B44"/>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rsid w:val="00700B44"/>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rsid w:val="00700B44"/>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rsid w:val="00700B4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700B4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rsid w:val="00700B44"/>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rsid w:val="00700B44"/>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rsid w:val="00700B44"/>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rsid w:val="00700B44"/>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rsid w:val="00700B44"/>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rsid w:val="00700B4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700B4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rsid w:val="00700B4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rsid w:val="00700B4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rsid w:val="00700B4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rsid w:val="00700B4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rsid w:val="00700B4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leNormal"/>
    <w:rsid w:val="00700B44"/>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700B44"/>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700B44"/>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700B44"/>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700B44"/>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700B44"/>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700B44"/>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700B44"/>
    <w:pPr>
      <w:spacing w:after="0" w:line="240" w:lineRule="auto"/>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700B44"/>
    <w:pPr>
      <w:spacing w:after="0" w:line="240" w:lineRule="auto"/>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rsid w:val="00700B44"/>
    <w:pPr>
      <w:spacing w:after="0" w:line="240" w:lineRule="auto"/>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rsid w:val="00700B44"/>
    <w:pPr>
      <w:spacing w:after="0" w:line="240" w:lineRule="auto"/>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rsid w:val="00700B44"/>
    <w:pPr>
      <w:spacing w:after="0" w:line="240" w:lineRule="auto"/>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rsid w:val="00700B44"/>
    <w:pPr>
      <w:spacing w:after="0" w:line="240" w:lineRule="auto"/>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rsid w:val="00700B44"/>
    <w:pPr>
      <w:spacing w:after="0" w:line="240" w:lineRule="auto"/>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rsid w:val="00700B44"/>
    <w:pPr>
      <w:spacing w:after="0" w:line="240" w:lineRule="auto"/>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700B44"/>
    <w:pPr>
      <w:spacing w:after="0" w:line="240" w:lineRule="auto"/>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700B44"/>
    <w:pPr>
      <w:spacing w:after="0" w:line="240" w:lineRule="auto"/>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700B44"/>
    <w:pPr>
      <w:spacing w:after="0" w:line="240" w:lineRule="auto"/>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700B44"/>
    <w:pPr>
      <w:spacing w:after="0" w:line="240" w:lineRule="auto"/>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700B44"/>
    <w:pPr>
      <w:spacing w:after="0" w:line="240" w:lineRule="auto"/>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700B44"/>
    <w:pPr>
      <w:spacing w:after="0" w:line="240" w:lineRule="auto"/>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semiHidden/>
    <w:unhideWhenUsed/>
    <w:rsid w:val="00700B4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700B44"/>
    <w:rPr>
      <w:rFonts w:ascii="Tahoma" w:hAnsi="Tahoma" w:cs="Tahoma"/>
      <w:sz w:val="16"/>
      <w:szCs w:val="16"/>
    </w:rPr>
  </w:style>
  <w:style w:type="character" w:customStyle="1" w:styleId="Heading1Char">
    <w:name w:val="Heading 1 Char"/>
    <w:basedOn w:val="DefaultParagraphFont"/>
    <w:rsid w:val="00700B44"/>
    <w:rPr>
      <w:rFonts w:ascii="Arial" w:eastAsia="Times New Roman" w:hAnsi="Arial" w:cs="Arial"/>
      <w:b/>
      <w:sz w:val="24"/>
      <w:szCs w:val="24"/>
    </w:rPr>
  </w:style>
  <w:style w:type="character" w:customStyle="1" w:styleId="Heading2Char">
    <w:name w:val="Heading 2 Char"/>
    <w:basedOn w:val="DefaultParagraphFont"/>
    <w:rsid w:val="00700B44"/>
    <w:rPr>
      <w:rFonts w:ascii="Arial" w:eastAsia="Times New Roman" w:hAnsi="Arial" w:cs="Arial"/>
      <w:b/>
      <w:sz w:val="28"/>
      <w:szCs w:val="28"/>
    </w:rPr>
  </w:style>
  <w:style w:type="character" w:customStyle="1" w:styleId="Heading3Char">
    <w:name w:val="Heading 3 Char"/>
    <w:basedOn w:val="DefaultParagraphFont"/>
    <w:rsid w:val="00700B44"/>
    <w:rPr>
      <w:rFonts w:ascii="Arial" w:eastAsia="Times New Roman" w:hAnsi="Arial" w:cs="Arial"/>
      <w:b/>
      <w:sz w:val="24"/>
      <w:szCs w:val="24"/>
      <w:u w:val="single"/>
    </w:rPr>
  </w:style>
  <w:style w:type="paragraph" w:styleId="BodyText">
    <w:name w:val="Body Text"/>
    <w:basedOn w:val="Normal"/>
    <w:semiHidden/>
    <w:rsid w:val="00700B44"/>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semiHidden/>
    <w:rsid w:val="00700B44"/>
    <w:rPr>
      <w:rFonts w:ascii="Arial" w:eastAsia="Times New Roman" w:hAnsi="Arial" w:cs="Arial"/>
      <w:sz w:val="24"/>
      <w:szCs w:val="24"/>
    </w:rPr>
  </w:style>
  <w:style w:type="character" w:styleId="Hyperlink">
    <w:name w:val="Hyperlink"/>
    <w:basedOn w:val="DefaultParagraphFont"/>
    <w:unhideWhenUsed/>
    <w:rsid w:val="00700B44"/>
    <w:rPr>
      <w:color w:val="0000FF" w:themeColor="hyperlink"/>
      <w:u w:val="single"/>
    </w:rPr>
  </w:style>
  <w:style w:type="paragraph" w:styleId="Header">
    <w:name w:val="header"/>
    <w:basedOn w:val="Normal"/>
    <w:unhideWhenUsed/>
    <w:rsid w:val="00700B44"/>
    <w:pPr>
      <w:tabs>
        <w:tab w:val="center" w:pos="4513"/>
        <w:tab w:val="right" w:pos="9026"/>
      </w:tabs>
      <w:spacing w:after="0" w:line="240" w:lineRule="auto"/>
    </w:pPr>
  </w:style>
  <w:style w:type="character" w:customStyle="1" w:styleId="HeaderChar">
    <w:name w:val="Header Char"/>
    <w:basedOn w:val="DefaultParagraphFont"/>
    <w:rsid w:val="00700B44"/>
  </w:style>
  <w:style w:type="paragraph" w:styleId="Footer">
    <w:name w:val="footer"/>
    <w:basedOn w:val="Normal"/>
    <w:unhideWhenUsed/>
    <w:rsid w:val="00700B44"/>
    <w:pPr>
      <w:tabs>
        <w:tab w:val="center" w:pos="4513"/>
        <w:tab w:val="right" w:pos="9026"/>
      </w:tabs>
      <w:spacing w:after="0" w:line="240" w:lineRule="auto"/>
    </w:pPr>
  </w:style>
  <w:style w:type="character" w:customStyle="1" w:styleId="FooterChar">
    <w:name w:val="Footer Char"/>
    <w:basedOn w:val="DefaultParagraphFont"/>
    <w:rsid w:val="00700B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Odendaal</dc:creator>
  <cp:lastModifiedBy>User</cp:lastModifiedBy>
  <cp:revision>2</cp:revision>
  <dcterms:created xsi:type="dcterms:W3CDTF">2020-02-04T14:50:00Z</dcterms:created>
  <dcterms:modified xsi:type="dcterms:W3CDTF">2020-02-04T14:50:00Z</dcterms:modified>
</cp:coreProperties>
</file>